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71" w:rsidRDefault="00652771">
      <w:pPr>
        <w:pStyle w:val="ConsPlusTitle"/>
        <w:jc w:val="center"/>
        <w:outlineLvl w:val="0"/>
      </w:pPr>
      <w:r>
        <w:t>АДМИНИСТРАЦИЯ ГОРОДА АРЗАМАСА</w:t>
      </w:r>
    </w:p>
    <w:p w:rsidR="00652771" w:rsidRDefault="00652771">
      <w:pPr>
        <w:pStyle w:val="ConsPlusTitle"/>
        <w:jc w:val="center"/>
      </w:pPr>
    </w:p>
    <w:p w:rsidR="00652771" w:rsidRDefault="00652771">
      <w:pPr>
        <w:pStyle w:val="ConsPlusTitle"/>
        <w:jc w:val="center"/>
      </w:pPr>
      <w:r>
        <w:t>ПОСТАНОВЛЕНИЕ</w:t>
      </w:r>
    </w:p>
    <w:p w:rsidR="00652771" w:rsidRDefault="00652771">
      <w:pPr>
        <w:pStyle w:val="ConsPlusTitle"/>
        <w:jc w:val="center"/>
      </w:pPr>
      <w:r>
        <w:t>от 10 июля 2014 г. N 1238</w:t>
      </w:r>
    </w:p>
    <w:p w:rsidR="00652771" w:rsidRDefault="00652771">
      <w:pPr>
        <w:pStyle w:val="ConsPlusTitle"/>
        <w:jc w:val="center"/>
      </w:pPr>
    </w:p>
    <w:p w:rsidR="00652771" w:rsidRDefault="00652771">
      <w:pPr>
        <w:pStyle w:val="ConsPlusTitle"/>
        <w:jc w:val="center"/>
      </w:pPr>
      <w:r>
        <w:t>ОБ УТВЕРЖДЕНИИ ПОЛОЖЕНИЯ О ПОРЯДКЕ ОРГАНИЗАЦИИ</w:t>
      </w:r>
    </w:p>
    <w:p w:rsidR="00652771" w:rsidRDefault="00652771">
      <w:pPr>
        <w:pStyle w:val="ConsPlusTitle"/>
        <w:jc w:val="center"/>
      </w:pPr>
      <w:r>
        <w:t>И ОСУЩЕСТВЛЕНИЯ МУНИЦИПАЛЬНОГО ЖИЛИЩНОГО КОНТРОЛЯ</w:t>
      </w:r>
    </w:p>
    <w:p w:rsidR="00652771" w:rsidRDefault="00652771">
      <w:pPr>
        <w:pStyle w:val="ConsPlusTitle"/>
        <w:jc w:val="center"/>
      </w:pPr>
      <w:r>
        <w:t>НА ТЕРРИТОРИИ ГОРОДСКОГО ОКРУГА ГОРОД АРЗАМАС</w:t>
      </w:r>
    </w:p>
    <w:p w:rsidR="00652771" w:rsidRDefault="0065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771">
        <w:trPr>
          <w:jc w:val="center"/>
        </w:trPr>
        <w:tc>
          <w:tcPr>
            <w:tcW w:w="9294" w:type="dxa"/>
            <w:tcBorders>
              <w:top w:val="nil"/>
              <w:left w:val="single" w:sz="24" w:space="0" w:color="CED3F1"/>
              <w:bottom w:val="nil"/>
              <w:right w:val="single" w:sz="24" w:space="0" w:color="F4F3F8"/>
            </w:tcBorders>
            <w:shd w:val="clear" w:color="auto" w:fill="F4F3F8"/>
          </w:tcPr>
          <w:p w:rsidR="00652771" w:rsidRDefault="00652771">
            <w:pPr>
              <w:pStyle w:val="ConsPlusNormal"/>
              <w:jc w:val="center"/>
            </w:pPr>
            <w:r>
              <w:rPr>
                <w:color w:val="392C69"/>
              </w:rPr>
              <w:t>Список изменяющих документов</w:t>
            </w:r>
          </w:p>
          <w:p w:rsidR="00652771" w:rsidRDefault="00652771">
            <w:pPr>
              <w:pStyle w:val="ConsPlusNormal"/>
              <w:jc w:val="center"/>
            </w:pPr>
            <w:r>
              <w:rPr>
                <w:color w:val="392C69"/>
              </w:rPr>
              <w:t>(в ред. постановлений администрации г. Арзамаса Нижегородской области</w:t>
            </w:r>
          </w:p>
          <w:p w:rsidR="00652771" w:rsidRDefault="00652771">
            <w:pPr>
              <w:pStyle w:val="ConsPlusNormal"/>
              <w:jc w:val="center"/>
            </w:pPr>
            <w:r>
              <w:rPr>
                <w:color w:val="392C69"/>
              </w:rPr>
              <w:t xml:space="preserve">от 15.04.2015 </w:t>
            </w:r>
            <w:hyperlink r:id="rId4" w:history="1">
              <w:r>
                <w:rPr>
                  <w:color w:val="0000FF"/>
                </w:rPr>
                <w:t>N 447</w:t>
              </w:r>
            </w:hyperlink>
            <w:r>
              <w:rPr>
                <w:color w:val="392C69"/>
              </w:rPr>
              <w:t xml:space="preserve">, от 14.04.2016 </w:t>
            </w:r>
            <w:hyperlink r:id="rId5" w:history="1">
              <w:r>
                <w:rPr>
                  <w:color w:val="0000FF"/>
                </w:rPr>
                <w:t>N 340</w:t>
              </w:r>
            </w:hyperlink>
            <w:r>
              <w:rPr>
                <w:color w:val="392C69"/>
              </w:rPr>
              <w:t>)</w:t>
            </w:r>
          </w:p>
        </w:tc>
      </w:tr>
    </w:tbl>
    <w:p w:rsidR="00652771" w:rsidRDefault="00652771">
      <w:pPr>
        <w:pStyle w:val="ConsPlusNormal"/>
        <w:ind w:firstLine="540"/>
        <w:jc w:val="both"/>
      </w:pPr>
    </w:p>
    <w:p w:rsidR="00652771" w:rsidRDefault="00652771">
      <w:pPr>
        <w:pStyle w:val="ConsPlusNormal"/>
        <w:ind w:firstLine="540"/>
        <w:jc w:val="both"/>
      </w:pPr>
      <w:r>
        <w:t xml:space="preserve">В соответствии с Жилищным </w:t>
      </w:r>
      <w:hyperlink r:id="rId6" w:history="1">
        <w:r>
          <w:rPr>
            <w:color w:val="0000FF"/>
          </w:rPr>
          <w:t>кодексом</w:t>
        </w:r>
      </w:hyperlink>
      <w:r>
        <w:t xml:space="preserve"> Российской Федерации,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26.12.2008 </w:t>
      </w:r>
      <w:hyperlink r:id="rId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Уставом</w:t>
        </w:r>
      </w:hyperlink>
      <w:r>
        <w:t xml:space="preserve"> города Арзамаса Нижегородской области и в целях организации и осуществления муниципального жилищного контроля на территории городского округа город Арзамас:</w:t>
      </w:r>
    </w:p>
    <w:p w:rsidR="00652771" w:rsidRDefault="00652771">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организации и осуществления муниципального жилищного контроля на территории городского округа город Арзамас.</w:t>
      </w:r>
    </w:p>
    <w:p w:rsidR="00652771" w:rsidRDefault="00652771">
      <w:pPr>
        <w:pStyle w:val="ConsPlusNormal"/>
        <w:spacing w:before="220"/>
        <w:ind w:firstLine="540"/>
        <w:jc w:val="both"/>
      </w:pPr>
      <w:r>
        <w:t>2. Определить уполномоченным органом по организации и осуществлению муниципального жилищного контроля на территории городского округа город Арзамас департамент жилищно-коммунального хозяйства, городской инфраструктуры и благоустройства администрации города Арзамаса.</w:t>
      </w:r>
    </w:p>
    <w:p w:rsidR="00652771" w:rsidRDefault="00652771">
      <w:pPr>
        <w:pStyle w:val="ConsPlusNormal"/>
        <w:jc w:val="both"/>
      </w:pPr>
      <w:r>
        <w:t xml:space="preserve">(в ред. </w:t>
      </w:r>
      <w:hyperlink r:id="rId10"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3. Департаменту по информационному обеспечению и связям с общественностью администрации города Арзамаса (В.Г. Кабанов) опубликовать в средствах массовой информации настоящее постановление.</w:t>
      </w:r>
    </w:p>
    <w:p w:rsidR="00652771" w:rsidRDefault="00652771">
      <w:pPr>
        <w:pStyle w:val="ConsPlusNormal"/>
        <w:spacing w:before="220"/>
        <w:ind w:firstLine="540"/>
        <w:jc w:val="both"/>
      </w:pPr>
      <w:r>
        <w:t>4. Постановление вступает в силу с момента его официального опубликования.</w:t>
      </w:r>
    </w:p>
    <w:p w:rsidR="00652771" w:rsidRDefault="00652771">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города по строительству и жилищно-коммунальному хозяйству А.В. </w:t>
      </w:r>
      <w:proofErr w:type="spellStart"/>
      <w:r>
        <w:t>Добряева</w:t>
      </w:r>
      <w:proofErr w:type="spellEnd"/>
      <w:r>
        <w:t>.</w:t>
      </w:r>
    </w:p>
    <w:p w:rsidR="00652771" w:rsidRDefault="00652771">
      <w:pPr>
        <w:pStyle w:val="ConsPlusNormal"/>
        <w:ind w:firstLine="540"/>
        <w:jc w:val="both"/>
      </w:pPr>
    </w:p>
    <w:p w:rsidR="00652771" w:rsidRDefault="00652771">
      <w:pPr>
        <w:pStyle w:val="ConsPlusNormal"/>
        <w:jc w:val="right"/>
      </w:pPr>
      <w:r>
        <w:t>Глава администрации города Арзамаса</w:t>
      </w:r>
    </w:p>
    <w:p w:rsidR="00652771" w:rsidRDefault="00652771">
      <w:pPr>
        <w:pStyle w:val="ConsPlusNormal"/>
        <w:jc w:val="right"/>
      </w:pPr>
      <w:r>
        <w:t>Н.А.ЖИВОВ</w:t>
      </w:r>
    </w:p>
    <w:p w:rsidR="00652771" w:rsidRDefault="00652771">
      <w:pPr>
        <w:pStyle w:val="ConsPlusNormal"/>
        <w:ind w:firstLine="540"/>
        <w:jc w:val="both"/>
      </w:pPr>
    </w:p>
    <w:p w:rsidR="00652771" w:rsidRDefault="00652771">
      <w:pPr>
        <w:pStyle w:val="ConsPlusNormal"/>
        <w:ind w:firstLine="540"/>
        <w:jc w:val="both"/>
      </w:pPr>
    </w:p>
    <w:p w:rsidR="00652771" w:rsidRDefault="00652771">
      <w:pPr>
        <w:pStyle w:val="ConsPlusNormal"/>
        <w:ind w:firstLine="540"/>
        <w:jc w:val="both"/>
      </w:pPr>
    </w:p>
    <w:p w:rsidR="00652771" w:rsidRDefault="00652771">
      <w:pPr>
        <w:pStyle w:val="ConsPlusNormal"/>
        <w:ind w:firstLine="540"/>
        <w:jc w:val="both"/>
      </w:pPr>
    </w:p>
    <w:p w:rsidR="00652771" w:rsidRDefault="00652771">
      <w:pPr>
        <w:pStyle w:val="ConsPlusNormal"/>
        <w:ind w:firstLine="540"/>
        <w:jc w:val="both"/>
      </w:pPr>
    </w:p>
    <w:p w:rsidR="00652771" w:rsidRDefault="00652771">
      <w:pPr>
        <w:pStyle w:val="ConsPlusNormal"/>
        <w:jc w:val="right"/>
        <w:outlineLvl w:val="0"/>
      </w:pPr>
      <w:r>
        <w:t>Утверждено</w:t>
      </w:r>
    </w:p>
    <w:p w:rsidR="00652771" w:rsidRDefault="00652771">
      <w:pPr>
        <w:pStyle w:val="ConsPlusNormal"/>
        <w:jc w:val="right"/>
      </w:pPr>
      <w:r>
        <w:t>постановлением администрации</w:t>
      </w:r>
    </w:p>
    <w:p w:rsidR="00652771" w:rsidRDefault="00652771">
      <w:pPr>
        <w:pStyle w:val="ConsPlusNormal"/>
        <w:jc w:val="right"/>
      </w:pPr>
      <w:r>
        <w:t>города Арзамаса</w:t>
      </w:r>
    </w:p>
    <w:p w:rsidR="00652771" w:rsidRDefault="00652771">
      <w:pPr>
        <w:pStyle w:val="ConsPlusNormal"/>
        <w:jc w:val="right"/>
      </w:pPr>
      <w:r>
        <w:t>от 10.07.2014 N 1238</w:t>
      </w:r>
    </w:p>
    <w:p w:rsidR="00652771" w:rsidRDefault="00652771">
      <w:pPr>
        <w:pStyle w:val="ConsPlusNormal"/>
        <w:ind w:firstLine="540"/>
        <w:jc w:val="both"/>
      </w:pPr>
    </w:p>
    <w:p w:rsidR="00652771" w:rsidRDefault="00652771">
      <w:pPr>
        <w:pStyle w:val="ConsPlusTitle"/>
        <w:jc w:val="center"/>
      </w:pPr>
      <w:bookmarkStart w:id="0" w:name="P33"/>
      <w:bookmarkEnd w:id="0"/>
      <w:r>
        <w:t>ПОЛОЖЕНИЕ</w:t>
      </w:r>
    </w:p>
    <w:p w:rsidR="00652771" w:rsidRDefault="00652771">
      <w:pPr>
        <w:pStyle w:val="ConsPlusTitle"/>
        <w:jc w:val="center"/>
      </w:pPr>
      <w:r>
        <w:t>О ПОРЯДКЕ ОРГАНИЗАЦИИ И ОСУЩЕСТВЛЕНИЯ МУНИЦИПАЛЬНОГО</w:t>
      </w:r>
    </w:p>
    <w:p w:rsidR="00652771" w:rsidRDefault="00652771">
      <w:pPr>
        <w:pStyle w:val="ConsPlusTitle"/>
        <w:jc w:val="center"/>
      </w:pPr>
      <w:r>
        <w:t>ЖИЛИЩНОГО КОНТРОЛЯ НА ТЕРРИТОРИИ ГОРОДСКОГО ОКРУГА</w:t>
      </w:r>
    </w:p>
    <w:p w:rsidR="00652771" w:rsidRDefault="00652771">
      <w:pPr>
        <w:pStyle w:val="ConsPlusTitle"/>
        <w:jc w:val="center"/>
      </w:pPr>
      <w:r>
        <w:lastRenderedPageBreak/>
        <w:t>ГОРОД АРЗАМАС</w:t>
      </w:r>
    </w:p>
    <w:p w:rsidR="00652771" w:rsidRDefault="006527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771">
        <w:trPr>
          <w:jc w:val="center"/>
        </w:trPr>
        <w:tc>
          <w:tcPr>
            <w:tcW w:w="9294" w:type="dxa"/>
            <w:tcBorders>
              <w:top w:val="nil"/>
              <w:left w:val="single" w:sz="24" w:space="0" w:color="CED3F1"/>
              <w:bottom w:val="nil"/>
              <w:right w:val="single" w:sz="24" w:space="0" w:color="F4F3F8"/>
            </w:tcBorders>
            <w:shd w:val="clear" w:color="auto" w:fill="F4F3F8"/>
          </w:tcPr>
          <w:p w:rsidR="00652771" w:rsidRDefault="00652771">
            <w:pPr>
              <w:pStyle w:val="ConsPlusNormal"/>
              <w:jc w:val="center"/>
            </w:pPr>
            <w:r>
              <w:rPr>
                <w:color w:val="392C69"/>
              </w:rPr>
              <w:t>Список изменяющих документов</w:t>
            </w:r>
          </w:p>
          <w:p w:rsidR="00652771" w:rsidRDefault="00652771">
            <w:pPr>
              <w:pStyle w:val="ConsPlusNormal"/>
              <w:jc w:val="center"/>
            </w:pPr>
            <w:r>
              <w:rPr>
                <w:color w:val="392C69"/>
              </w:rPr>
              <w:t>(в ред. постановлений администрации г. Арзамаса Нижегородской области</w:t>
            </w:r>
          </w:p>
          <w:p w:rsidR="00652771" w:rsidRDefault="00652771">
            <w:pPr>
              <w:pStyle w:val="ConsPlusNormal"/>
              <w:jc w:val="center"/>
            </w:pPr>
            <w:r>
              <w:rPr>
                <w:color w:val="392C69"/>
              </w:rPr>
              <w:t xml:space="preserve">от 15.04.2015 </w:t>
            </w:r>
            <w:hyperlink r:id="rId11" w:history="1">
              <w:r>
                <w:rPr>
                  <w:color w:val="0000FF"/>
                </w:rPr>
                <w:t>N 447</w:t>
              </w:r>
            </w:hyperlink>
            <w:r>
              <w:rPr>
                <w:color w:val="392C69"/>
              </w:rPr>
              <w:t xml:space="preserve">, от 14.04.2016 </w:t>
            </w:r>
            <w:hyperlink r:id="rId12" w:history="1">
              <w:r>
                <w:rPr>
                  <w:color w:val="0000FF"/>
                </w:rPr>
                <w:t>N 340</w:t>
              </w:r>
            </w:hyperlink>
            <w:r>
              <w:rPr>
                <w:color w:val="392C69"/>
              </w:rPr>
              <w:t>)</w:t>
            </w:r>
          </w:p>
        </w:tc>
      </w:tr>
    </w:tbl>
    <w:p w:rsidR="00652771" w:rsidRDefault="00652771">
      <w:pPr>
        <w:pStyle w:val="ConsPlusNormal"/>
        <w:ind w:firstLine="540"/>
        <w:jc w:val="both"/>
      </w:pPr>
    </w:p>
    <w:p w:rsidR="00652771" w:rsidRDefault="00652771">
      <w:pPr>
        <w:pStyle w:val="ConsPlusNormal"/>
        <w:jc w:val="center"/>
        <w:outlineLvl w:val="1"/>
      </w:pPr>
      <w:r>
        <w:t>1. ОБЩИЕ ПОЛОЖЕНИЯ</w:t>
      </w:r>
    </w:p>
    <w:p w:rsidR="00652771" w:rsidRDefault="00652771">
      <w:pPr>
        <w:pStyle w:val="ConsPlusNormal"/>
        <w:ind w:firstLine="540"/>
        <w:jc w:val="both"/>
      </w:pPr>
    </w:p>
    <w:p w:rsidR="00652771" w:rsidRDefault="00652771">
      <w:pPr>
        <w:pStyle w:val="ConsPlusNormal"/>
        <w:ind w:firstLine="540"/>
        <w:jc w:val="both"/>
      </w:pPr>
      <w:r>
        <w:t xml:space="preserve">1.1. Настоящее Положение о порядке организации и осуществления муниципального жилищного контроля на территории городского округа город Арзамас (далее - Положение) разработано в соответствии с Жилищным </w:t>
      </w:r>
      <w:hyperlink r:id="rId13" w:history="1">
        <w:r>
          <w:rPr>
            <w:color w:val="0000FF"/>
          </w:rPr>
          <w:t>кодексом</w:t>
        </w:r>
      </w:hyperlink>
      <w:r>
        <w:t xml:space="preserve"> Российской Федерации, Федеральными законами от 06.10.2003 </w:t>
      </w:r>
      <w:hyperlink r:id="rId14" w:history="1">
        <w:r>
          <w:rPr>
            <w:color w:val="0000FF"/>
          </w:rPr>
          <w:t>N 131-ФЗ</w:t>
        </w:r>
      </w:hyperlink>
      <w:r>
        <w:t xml:space="preserve"> "Об общих принципах организации местного самоуправления в Российской Федерации", от 26.12.2008 </w:t>
      </w:r>
      <w:hyperlink r:id="rId15"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6" w:history="1">
        <w:r>
          <w:rPr>
            <w:color w:val="0000FF"/>
          </w:rPr>
          <w:t>Уставом</w:t>
        </w:r>
      </w:hyperlink>
      <w:r>
        <w:t xml:space="preserve"> города Арзамаса Нижегородской области.</w:t>
      </w:r>
    </w:p>
    <w:p w:rsidR="00652771" w:rsidRDefault="00652771">
      <w:pPr>
        <w:pStyle w:val="ConsPlusNormal"/>
        <w:spacing w:before="220"/>
        <w:ind w:firstLine="540"/>
        <w:jc w:val="both"/>
      </w:pPr>
      <w:r>
        <w:t>1.2. Положение устанавливает порядок организации и осуществления муниципального жилищного контроля на территории городского округа город Арзамас, а также определяет права, обязанности и ответственность должностных лиц администрации города Арзамаса,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652771" w:rsidRDefault="00652771">
      <w:pPr>
        <w:pStyle w:val="ConsPlusNormal"/>
        <w:spacing w:before="220"/>
        <w:ind w:firstLine="540"/>
        <w:jc w:val="both"/>
      </w:pPr>
      <w:r>
        <w:t>1.3. Под муниципальным жилищным контролем понимается деятельность администрации города Арзамаса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w:t>
      </w:r>
    </w:p>
    <w:p w:rsidR="00652771" w:rsidRDefault="00652771">
      <w:pPr>
        <w:pStyle w:val="ConsPlusNormal"/>
        <w:spacing w:before="220"/>
        <w:ind w:firstLine="540"/>
        <w:jc w:val="both"/>
      </w:pPr>
      <w:r>
        <w:t>1.4. Под обязательными требованиями в настоящем Положении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w:t>
      </w:r>
    </w:p>
    <w:p w:rsidR="00652771" w:rsidRDefault="00652771">
      <w:pPr>
        <w:pStyle w:val="ConsPlusNormal"/>
        <w:spacing w:before="220"/>
        <w:ind w:firstLine="540"/>
        <w:jc w:val="both"/>
      </w:pPr>
      <w:r>
        <w:t>1) к использованию и содержанию помещений муниципального жилищного фонда;</w:t>
      </w:r>
    </w:p>
    <w:p w:rsidR="00652771" w:rsidRDefault="00652771">
      <w:pPr>
        <w:pStyle w:val="ConsPlusNormal"/>
        <w:spacing w:before="220"/>
        <w:ind w:firstLine="540"/>
        <w:jc w:val="both"/>
      </w:pPr>
      <w: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652771" w:rsidRDefault="00652771">
      <w:pPr>
        <w:pStyle w:val="ConsPlusNormal"/>
        <w:spacing w:before="220"/>
        <w:ind w:firstLine="540"/>
        <w:jc w:val="both"/>
      </w:pPr>
      <w: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652771" w:rsidRDefault="00652771">
      <w:pPr>
        <w:pStyle w:val="ConsPlusNormal"/>
        <w:spacing w:before="220"/>
        <w:ind w:firstLine="540"/>
        <w:jc w:val="both"/>
      </w:pPr>
      <w: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652771" w:rsidRDefault="00652771">
      <w:pPr>
        <w:pStyle w:val="ConsPlusNormal"/>
        <w:spacing w:before="220"/>
        <w:ind w:firstLine="540"/>
        <w:jc w:val="both"/>
      </w:pPr>
      <w:r>
        <w:t xml:space="preserve">5) к энергетической эффективности и оснащенности помещений в многоквартирных домах и </w:t>
      </w:r>
      <w:r>
        <w:lastRenderedPageBreak/>
        <w:t>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652771" w:rsidRDefault="00652771">
      <w:pPr>
        <w:pStyle w:val="ConsPlusNormal"/>
        <w:spacing w:before="220"/>
        <w:ind w:firstLine="540"/>
        <w:jc w:val="both"/>
      </w:pPr>
      <w:r>
        <w:t>6) порядку переустройства и перепланировки жилых помещений муниципального жилищного фонда.</w:t>
      </w:r>
    </w:p>
    <w:p w:rsidR="00652771" w:rsidRDefault="00652771">
      <w:pPr>
        <w:pStyle w:val="ConsPlusNormal"/>
        <w:jc w:val="both"/>
      </w:pPr>
      <w:r>
        <w:t>(</w:t>
      </w:r>
      <w:proofErr w:type="spellStart"/>
      <w:r>
        <w:t>подп</w:t>
      </w:r>
      <w:proofErr w:type="spellEnd"/>
      <w:r>
        <w:t xml:space="preserve">. 6 введен </w:t>
      </w:r>
      <w:hyperlink r:id="rId17" w:history="1">
        <w:r>
          <w:rPr>
            <w:color w:val="0000FF"/>
          </w:rPr>
          <w:t>постановлением</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1.5. Муниципальный жилищный контроль на территории городского округа город Арзамас осуществляется администрацией города Арзамаса и уполномоченными ею органами и должностными лицами.</w:t>
      </w:r>
    </w:p>
    <w:p w:rsidR="00652771" w:rsidRDefault="00652771">
      <w:pPr>
        <w:pStyle w:val="ConsPlusNormal"/>
        <w:spacing w:before="220"/>
        <w:ind w:firstLine="540"/>
        <w:jc w:val="both"/>
      </w:pPr>
      <w:r>
        <w:t>1.6. Муниципальную функцию по осуществлению муниципального жилищного контроля исполняют должностные лица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w:t>
      </w:r>
    </w:p>
    <w:p w:rsidR="00652771" w:rsidRDefault="00652771">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1.7. Должностные лица, уполномоченные на осуществление муниципального жилищного контроля, являются муниципальными жилищными инспекторами.</w:t>
      </w:r>
    </w:p>
    <w:p w:rsidR="00652771" w:rsidRDefault="00652771">
      <w:pPr>
        <w:pStyle w:val="ConsPlusNormal"/>
        <w:spacing w:before="220"/>
        <w:ind w:firstLine="540"/>
        <w:jc w:val="both"/>
      </w:pPr>
      <w:r>
        <w:t>1.8. Функциональные обязанности и права муниципального жилищного инспектора устанавливаются должностными инструкциями в соответствии с порядком осуществления муниципального жилищного контроля, установленным настоящим Положением, и Административным регламентом исполнения муниципальной функции по осуществлению муниципального жилищного контроля.</w:t>
      </w:r>
    </w:p>
    <w:p w:rsidR="00652771" w:rsidRDefault="00652771">
      <w:pPr>
        <w:pStyle w:val="ConsPlusNormal"/>
        <w:spacing w:before="220"/>
        <w:ind w:firstLine="540"/>
        <w:jc w:val="both"/>
      </w:pPr>
      <w:r>
        <w:t>1.9. Муниципальный жилищный инспектор имеет служебное удостоверение, выдаваемое администрацией города Арзамаса.</w:t>
      </w:r>
    </w:p>
    <w:p w:rsidR="00652771" w:rsidRDefault="00652771">
      <w:pPr>
        <w:pStyle w:val="ConsPlusNormal"/>
        <w:spacing w:before="220"/>
        <w:ind w:firstLine="540"/>
        <w:jc w:val="both"/>
      </w:pPr>
      <w:r>
        <w:t>1.10. Финансирование деятельности по организации и осуществлению муниципального жилищного контроля и его материально-техническое обеспечение осуществляются за счет средств бюджета города Арзамаса.</w:t>
      </w:r>
    </w:p>
    <w:p w:rsidR="00652771" w:rsidRDefault="00652771">
      <w:pPr>
        <w:pStyle w:val="ConsPlusNormal"/>
        <w:ind w:firstLine="540"/>
        <w:jc w:val="both"/>
      </w:pPr>
    </w:p>
    <w:p w:rsidR="00652771" w:rsidRDefault="00652771">
      <w:pPr>
        <w:pStyle w:val="ConsPlusNormal"/>
        <w:jc w:val="center"/>
        <w:outlineLvl w:val="1"/>
      </w:pPr>
      <w:r>
        <w:t>2. ПОРЯДОК ОРГАНИЗАЦИИ И ОСУЩЕСТВЛЕНИЯ МУНИЦИПАЛЬНОГО</w:t>
      </w:r>
    </w:p>
    <w:p w:rsidR="00652771" w:rsidRDefault="00652771">
      <w:pPr>
        <w:pStyle w:val="ConsPlusNormal"/>
        <w:jc w:val="center"/>
      </w:pPr>
      <w:r>
        <w:t>ЖИЛИЩНОГО КОНТРОЛЯ</w:t>
      </w:r>
    </w:p>
    <w:p w:rsidR="00652771" w:rsidRDefault="00652771">
      <w:pPr>
        <w:pStyle w:val="ConsPlusNormal"/>
        <w:ind w:firstLine="540"/>
        <w:jc w:val="both"/>
      </w:pPr>
    </w:p>
    <w:p w:rsidR="00652771" w:rsidRDefault="00652771">
      <w:pPr>
        <w:pStyle w:val="ConsPlusNormal"/>
        <w:ind w:firstLine="540"/>
        <w:jc w:val="both"/>
      </w:pPr>
      <w:r>
        <w:t>2.1. Формами муниципального жилищного контроля являются плановые и внеплановые проверки.</w:t>
      </w:r>
    </w:p>
    <w:p w:rsidR="00652771" w:rsidRDefault="00652771">
      <w:pPr>
        <w:pStyle w:val="ConsPlusNormal"/>
        <w:spacing w:before="220"/>
        <w:ind w:firstLine="540"/>
        <w:jc w:val="both"/>
      </w:pPr>
      <w:r>
        <w:t xml:space="preserve">2.2. К отношениям, связанным с осуществлением муниципального жилищного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9" w:history="1">
        <w:r>
          <w:rPr>
            <w:color w:val="0000FF"/>
          </w:rPr>
          <w:t>закона</w:t>
        </w:r>
      </w:hyperlink>
      <w:r>
        <w:t xml:space="preserve"> N 294-ФЗ с учетом особенностей организации и проведения плановых и внеплановых проверок, установленных частями </w:t>
      </w:r>
      <w:hyperlink r:id="rId20" w:history="1">
        <w:r>
          <w:rPr>
            <w:color w:val="0000FF"/>
          </w:rPr>
          <w:t>4.1</w:t>
        </w:r>
      </w:hyperlink>
      <w:r>
        <w:t xml:space="preserve"> и </w:t>
      </w:r>
      <w:hyperlink r:id="rId21" w:history="1">
        <w:r>
          <w:rPr>
            <w:color w:val="0000FF"/>
          </w:rPr>
          <w:t>4.2 статьи 20</w:t>
        </w:r>
      </w:hyperlink>
      <w:r>
        <w:t xml:space="preserve"> Жилищного кодекса Российской Федерации.</w:t>
      </w:r>
    </w:p>
    <w:p w:rsidR="00652771" w:rsidRDefault="00652771">
      <w:pPr>
        <w:pStyle w:val="ConsPlusNormal"/>
        <w:spacing w:before="220"/>
        <w:ind w:firstLine="540"/>
        <w:jc w:val="both"/>
      </w:pPr>
      <w:r>
        <w:t xml:space="preserve">2.3. Плановые проверки юридических лиц и индивидуальных предпринимателей проводятся на основании ежегодного плана, разрабатываемого органом муниципального жилищного контроля в соответствии с требованиями Федерального </w:t>
      </w:r>
      <w:hyperlink r:id="rId22" w:history="1">
        <w:r>
          <w:rPr>
            <w:color w:val="0000FF"/>
          </w:rPr>
          <w:t>закона</w:t>
        </w:r>
      </w:hyperlink>
      <w:r>
        <w:t xml:space="preserve"> N 294-ФЗ.</w:t>
      </w:r>
    </w:p>
    <w:p w:rsidR="00652771" w:rsidRDefault="00652771">
      <w:pPr>
        <w:pStyle w:val="ConsPlusNormal"/>
        <w:spacing w:before="220"/>
        <w:ind w:firstLine="540"/>
        <w:jc w:val="both"/>
      </w:pPr>
      <w:r>
        <w:t>2.4. Основанием для включения плановой проверки в ежегодный план проведения плановых проверок является истечение одного года со дня:</w:t>
      </w:r>
    </w:p>
    <w:p w:rsidR="00652771" w:rsidRDefault="00652771">
      <w:pPr>
        <w:pStyle w:val="ConsPlusNormal"/>
        <w:spacing w:before="220"/>
        <w:ind w:firstLine="540"/>
        <w:jc w:val="both"/>
      </w:pPr>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lastRenderedPageBreak/>
        <w:t>в соответствии с представленным в орган государственного жилищного надзора уведомлением о начале указанной деятельности;</w:t>
      </w:r>
    </w:p>
    <w:p w:rsidR="00652771" w:rsidRDefault="0065277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52771" w:rsidRDefault="00652771">
      <w:pPr>
        <w:pStyle w:val="ConsPlusNormal"/>
        <w:spacing w:before="220"/>
        <w:ind w:firstLine="540"/>
        <w:jc w:val="both"/>
      </w:pPr>
      <w:r>
        <w:t>Утвержденный постановлением администрации города Арзамаса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Арзамаса в информационно-телекоммуникационной сети Интернет либо в официальном печатном издании администрации города Арзамаса.</w:t>
      </w:r>
    </w:p>
    <w:p w:rsidR="00652771" w:rsidRDefault="00652771">
      <w:pPr>
        <w:pStyle w:val="ConsPlusNormal"/>
        <w:spacing w:before="220"/>
        <w:ind w:firstLine="540"/>
        <w:jc w:val="both"/>
      </w:pPr>
      <w:r>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652771" w:rsidRDefault="00652771">
      <w:pPr>
        <w:pStyle w:val="ConsPlusNormal"/>
        <w:spacing w:before="220"/>
        <w:ind w:firstLine="540"/>
        <w:jc w:val="both"/>
      </w:pPr>
      <w:r>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утвержденный постановлением администрации города Арзамаса.</w:t>
      </w:r>
    </w:p>
    <w:p w:rsidR="00652771" w:rsidRDefault="00652771">
      <w:pPr>
        <w:pStyle w:val="ConsPlusNormal"/>
        <w:spacing w:before="220"/>
        <w:ind w:firstLine="540"/>
        <w:jc w:val="both"/>
      </w:pPr>
      <w:bookmarkStart w:id="1" w:name="P74"/>
      <w:bookmarkEnd w:id="1"/>
      <w:r>
        <w:t>2.5. Плановая проверка проводится в форме документарной проверки и (или) выездной проверки.</w:t>
      </w:r>
    </w:p>
    <w:p w:rsidR="00652771" w:rsidRDefault="00652771">
      <w:pPr>
        <w:pStyle w:val="ConsPlusNormal"/>
        <w:spacing w:before="220"/>
        <w:ind w:firstLine="540"/>
        <w:jc w:val="both"/>
      </w:pPr>
      <w:r>
        <w:t>2.6.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или иным доступным способом.</w:t>
      </w:r>
    </w:p>
    <w:p w:rsidR="00652771" w:rsidRDefault="00652771">
      <w:pPr>
        <w:pStyle w:val="ConsPlusNormal"/>
        <w:spacing w:before="220"/>
        <w:ind w:firstLine="540"/>
        <w:jc w:val="both"/>
      </w:pPr>
      <w:bookmarkStart w:id="2" w:name="P76"/>
      <w:bookmarkEnd w:id="2"/>
      <w:r>
        <w:t xml:space="preserve">2.7. Основаниями для проведения внеплановой проверки наряду с основаниями, указанными в </w:t>
      </w:r>
      <w:hyperlink r:id="rId2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Pr>
            <w:color w:val="0000FF"/>
          </w:rPr>
          <w:t>частью 2 статьи 162</w:t>
        </w:r>
      </w:hyperlink>
      <w:r>
        <w:t xml:space="preserve"> Жилищного кодекса Российской Федерации, </w:t>
      </w:r>
      <w:r>
        <w:lastRenderedPageBreak/>
        <w:t>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52771" w:rsidRDefault="00652771">
      <w:pPr>
        <w:pStyle w:val="ConsPlusNormal"/>
        <w:jc w:val="both"/>
      </w:pPr>
      <w:r>
        <w:t xml:space="preserve">(в ред. постановлений администрации г. Арзамаса Нижегородской области от 15.04.2015 </w:t>
      </w:r>
      <w:hyperlink r:id="rId26" w:history="1">
        <w:r>
          <w:rPr>
            <w:color w:val="0000FF"/>
          </w:rPr>
          <w:t>N 447</w:t>
        </w:r>
      </w:hyperlink>
      <w:r>
        <w:t xml:space="preserve">, от 14.04.2016 </w:t>
      </w:r>
      <w:hyperlink r:id="rId27" w:history="1">
        <w:r>
          <w:rPr>
            <w:color w:val="0000FF"/>
          </w:rPr>
          <w:t>N 340</w:t>
        </w:r>
      </w:hyperlink>
      <w:r>
        <w:t>)</w:t>
      </w:r>
    </w:p>
    <w:p w:rsidR="00652771" w:rsidRDefault="00652771">
      <w:pPr>
        <w:pStyle w:val="ConsPlusNormal"/>
        <w:spacing w:before="220"/>
        <w:ind w:firstLine="540"/>
        <w:jc w:val="both"/>
      </w:pPr>
      <w:r>
        <w:t xml:space="preserve">2.8. Обращения и заявления, не позволяющие установить лицо, обратившееся в администрацию города Арзамаса, а также обращения и заявления, не содержащие сведений о фактах, указанных в </w:t>
      </w:r>
      <w:hyperlink w:anchor="P76" w:history="1">
        <w:r>
          <w:rPr>
            <w:color w:val="0000FF"/>
          </w:rPr>
          <w:t>пункте 2.7</w:t>
        </w:r>
      </w:hyperlink>
      <w:r>
        <w:t xml:space="preserve"> настоящего Положения, не могут служить основанием для проведения внеплановой проверки.</w:t>
      </w:r>
    </w:p>
    <w:p w:rsidR="00652771" w:rsidRDefault="00652771">
      <w:pPr>
        <w:pStyle w:val="ConsPlusNormal"/>
        <w:spacing w:before="220"/>
        <w:ind w:firstLine="540"/>
        <w:jc w:val="both"/>
      </w:pPr>
      <w:bookmarkStart w:id="3" w:name="P79"/>
      <w:bookmarkEnd w:id="3"/>
      <w:r>
        <w:t>2.9. Внеплановая проверка проводится в форме документарной проверки и (или) выездной проверки.</w:t>
      </w:r>
    </w:p>
    <w:p w:rsidR="00652771" w:rsidRDefault="00652771">
      <w:pPr>
        <w:pStyle w:val="ConsPlusNormal"/>
        <w:spacing w:before="220"/>
        <w:ind w:firstLine="540"/>
        <w:jc w:val="both"/>
      </w:pPr>
      <w:r>
        <w:t xml:space="preserve">2.10. Внеплановая выездная проверка юридических лиц, индивидуальных предпринимателей может быть проведена по основаниям, указанным в </w:t>
      </w:r>
      <w:hyperlink r:id="rId28" w:history="1">
        <w:r>
          <w:rPr>
            <w:color w:val="0000FF"/>
          </w:rPr>
          <w:t>подпунктах "а"</w:t>
        </w:r>
      </w:hyperlink>
      <w:r>
        <w:t xml:space="preserve"> и </w:t>
      </w:r>
      <w:hyperlink r:id="rId29" w:history="1">
        <w:r>
          <w:rPr>
            <w:color w:val="0000FF"/>
          </w:rPr>
          <w:t>"б" пункта 2 части 2 статьи 10</w:t>
        </w:r>
      </w:hyperlink>
      <w:r>
        <w:t xml:space="preserve"> Федерального закона N 294-ФЗ,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52771" w:rsidRDefault="00652771">
      <w:pPr>
        <w:pStyle w:val="ConsPlusNormal"/>
        <w:spacing w:before="220"/>
        <w:ind w:firstLine="540"/>
        <w:jc w:val="both"/>
      </w:pPr>
      <w:r>
        <w:t>2.11. В день подписания распоряжения администрации города Арзамаса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города Арзамаса о проведении внеплановой выездной проверки и документы, которые содержат сведения, послужившие основанием ее проведения.</w:t>
      </w:r>
    </w:p>
    <w:p w:rsidR="00652771" w:rsidRDefault="00652771">
      <w:pPr>
        <w:pStyle w:val="ConsPlusNormal"/>
        <w:spacing w:before="220"/>
        <w:ind w:firstLine="540"/>
        <w:jc w:val="both"/>
      </w:pPr>
      <w:r>
        <w:t xml:space="preserve">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30" w:history="1">
        <w:r>
          <w:rPr>
            <w:color w:val="0000FF"/>
          </w:rPr>
          <w:t>законом</w:t>
        </w:r>
      </w:hyperlink>
      <w:r>
        <w:t xml:space="preserve"> N 294-ФЗ, в течение двадцати четырех часов.</w:t>
      </w:r>
    </w:p>
    <w:p w:rsidR="00652771" w:rsidRDefault="00652771">
      <w:pPr>
        <w:pStyle w:val="ConsPlusNormal"/>
        <w:spacing w:before="220"/>
        <w:ind w:firstLine="540"/>
        <w:jc w:val="both"/>
      </w:pPr>
      <w:r>
        <w:t xml:space="preserve">2.13. 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Pr>
            <w:color w:val="0000FF"/>
          </w:rPr>
          <w:t>пункте 2 части 2 статьи 10</w:t>
        </w:r>
      </w:hyperlink>
      <w:r>
        <w:t xml:space="preserve"> Федерального закона N 294-ФЗ и в </w:t>
      </w:r>
      <w:hyperlink w:anchor="P76" w:history="1">
        <w:r>
          <w:rPr>
            <w:color w:val="0000FF"/>
          </w:rPr>
          <w:t>пункте 2.7</w:t>
        </w:r>
      </w:hyperlink>
      <w:r>
        <w:t xml:space="preserve"> настоящего Положения,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652771" w:rsidRDefault="00652771">
      <w:pPr>
        <w:pStyle w:val="ConsPlusNormal"/>
        <w:spacing w:before="220"/>
        <w:ind w:firstLine="540"/>
        <w:jc w:val="both"/>
      </w:pPr>
      <w:r>
        <w:t xml:space="preserve">2.14.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lastRenderedPageBreak/>
        <w:t>уведомление юридических лиц, индивидуальных предпринимателей о начале проведения внеплановой выездной проверки не требуется.</w:t>
      </w:r>
    </w:p>
    <w:p w:rsidR="00652771" w:rsidRDefault="00652771">
      <w:pPr>
        <w:pStyle w:val="ConsPlusNormal"/>
        <w:spacing w:before="220"/>
        <w:ind w:firstLine="540"/>
        <w:jc w:val="both"/>
      </w:pPr>
      <w:r>
        <w:t xml:space="preserve">2.15. Срок проведения каждой из проверок, предусмотренных </w:t>
      </w:r>
      <w:hyperlink w:anchor="P74" w:history="1">
        <w:r>
          <w:rPr>
            <w:color w:val="0000FF"/>
          </w:rPr>
          <w:t>пунктами 2.5</w:t>
        </w:r>
      </w:hyperlink>
      <w:r>
        <w:t xml:space="preserve"> и </w:t>
      </w:r>
      <w:hyperlink w:anchor="P79" w:history="1">
        <w:r>
          <w:rPr>
            <w:color w:val="0000FF"/>
          </w:rPr>
          <w:t>2.9</w:t>
        </w:r>
      </w:hyperlink>
      <w:r>
        <w:t xml:space="preserve"> настоящего Положения, не может превышать двадцать рабочих дней.</w:t>
      </w:r>
    </w:p>
    <w:p w:rsidR="00652771" w:rsidRDefault="00652771">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652771" w:rsidRDefault="00652771">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распоряжением администрации города Арзамаса,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 не более чем на пятнадцать часов.</w:t>
      </w:r>
    </w:p>
    <w:p w:rsidR="00652771" w:rsidRDefault="00652771">
      <w:pPr>
        <w:pStyle w:val="ConsPlusNormal"/>
        <w:jc w:val="both"/>
      </w:pPr>
      <w:r>
        <w:t xml:space="preserve">(в ред. </w:t>
      </w:r>
      <w:hyperlink r:id="rId32" w:history="1">
        <w:r>
          <w:rPr>
            <w:color w:val="0000FF"/>
          </w:rPr>
          <w:t>постановления</w:t>
        </w:r>
      </w:hyperlink>
      <w:r>
        <w:t xml:space="preserve"> администрации г. Арзамаса Нижегородской области от 15.04.2015 N 447)</w:t>
      </w:r>
    </w:p>
    <w:p w:rsidR="00652771" w:rsidRDefault="00652771">
      <w:pPr>
        <w:pStyle w:val="ConsPlusNormal"/>
        <w:spacing w:before="220"/>
        <w:ind w:firstLine="540"/>
        <w:jc w:val="both"/>
      </w:pPr>
      <w:r>
        <w:t xml:space="preserve">2.16. Плановые и внеплановые проверки проводятся на основании распоряжения администрации города Арзамаса, издаваемого в соответствии с требованиями Федерального </w:t>
      </w:r>
      <w:hyperlink r:id="rId33" w:history="1">
        <w:r>
          <w:rPr>
            <w:color w:val="0000FF"/>
          </w:rPr>
          <w:t>закона</w:t>
        </w:r>
      </w:hyperlink>
      <w:r>
        <w:t xml:space="preserve"> N 294-ФЗ.</w:t>
      </w:r>
    </w:p>
    <w:p w:rsidR="00652771" w:rsidRDefault="00652771">
      <w:pPr>
        <w:pStyle w:val="ConsPlusNormal"/>
        <w:spacing w:before="220"/>
        <w:ind w:firstLine="540"/>
        <w:jc w:val="both"/>
      </w:pPr>
      <w:r>
        <w:t>Проверка может проводиться только должностным лицом или должностными лицами, которые указаны в данном распоряжении.</w:t>
      </w:r>
    </w:p>
    <w:p w:rsidR="00652771" w:rsidRDefault="00652771">
      <w:pPr>
        <w:pStyle w:val="ConsPlusNormal"/>
        <w:spacing w:before="220"/>
        <w:ind w:firstLine="540"/>
        <w:jc w:val="both"/>
      </w:pPr>
      <w:r>
        <w:t>2.17.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52771" w:rsidRDefault="00652771">
      <w:pPr>
        <w:pStyle w:val="ConsPlusNormal"/>
        <w:spacing w:before="220"/>
        <w:ind w:firstLine="540"/>
        <w:jc w:val="both"/>
      </w:pPr>
      <w:r>
        <w:t xml:space="preserve">2.18. По результатам проверки должностными лицами органа муниципального жилищного контроля, проводящими проверку, составляется акт проверки в соответствии с требованиями Федерального </w:t>
      </w:r>
      <w:hyperlink r:id="rId34" w:history="1">
        <w:r>
          <w:rPr>
            <w:color w:val="0000FF"/>
          </w:rPr>
          <w:t>закона</w:t>
        </w:r>
      </w:hyperlink>
      <w:r>
        <w:t xml:space="preserve"> N 294-ФЗ.</w:t>
      </w:r>
    </w:p>
    <w:p w:rsidR="00652771" w:rsidRDefault="00652771">
      <w:pPr>
        <w:pStyle w:val="ConsPlusNormal"/>
        <w:spacing w:before="220"/>
        <w:ind w:firstLine="540"/>
        <w:jc w:val="both"/>
      </w:pPr>
      <w:r>
        <w:t>2.19.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2771" w:rsidRDefault="00652771">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52771" w:rsidRDefault="00652771">
      <w:pPr>
        <w:pStyle w:val="ConsPlusNormal"/>
        <w:spacing w:before="220"/>
        <w:ind w:firstLine="540"/>
        <w:jc w:val="both"/>
      </w:pPr>
      <w:r>
        <w:t xml:space="preserve">2.20.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w:t>
      </w:r>
      <w:r>
        <w:lastRenderedPageBreak/>
        <w:t>хранится в деле органа муниципального жилищного контроля.</w:t>
      </w:r>
    </w:p>
    <w:p w:rsidR="00652771" w:rsidRDefault="00652771">
      <w:pPr>
        <w:pStyle w:val="ConsPlusNormal"/>
        <w:spacing w:before="220"/>
        <w:ind w:firstLine="540"/>
        <w:jc w:val="both"/>
      </w:pPr>
      <w:r>
        <w:t>2.21.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2771" w:rsidRDefault="00652771">
      <w:pPr>
        <w:pStyle w:val="ConsPlusNormal"/>
        <w:spacing w:before="220"/>
        <w:ind w:firstLine="540"/>
        <w:jc w:val="both"/>
      </w:pPr>
      <w:r>
        <w:t>2.22. В случае выявления при проведении проверки нарушений юридическим лицом, индивидуальным предпринимателем и гражданином требований федеральных законов, законов Нижегородской области, правовых актов органов местного самоуправления городского округа город Арзамас в области жилищных отношений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52771" w:rsidRDefault="00652771">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1) выдать предписание юридическому лицу, индивидуальному предпринимателю и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2771" w:rsidRDefault="00652771">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2771" w:rsidRDefault="00652771">
      <w:pPr>
        <w:pStyle w:val="ConsPlusNormal"/>
        <w:ind w:firstLine="540"/>
        <w:jc w:val="both"/>
      </w:pPr>
    </w:p>
    <w:p w:rsidR="00652771" w:rsidRDefault="00652771">
      <w:pPr>
        <w:pStyle w:val="ConsPlusNormal"/>
        <w:jc w:val="center"/>
        <w:outlineLvl w:val="1"/>
      </w:pPr>
      <w:r>
        <w:t>3. ПРАВА, ОБЯЗАННОСТИ И ОТВЕТСТВЕННОСТЬ ДОЛЖНОСТНЫХ ЛИЦ</w:t>
      </w:r>
    </w:p>
    <w:p w:rsidR="00652771" w:rsidRDefault="00652771">
      <w:pPr>
        <w:pStyle w:val="ConsPlusNormal"/>
        <w:jc w:val="center"/>
      </w:pPr>
      <w:r>
        <w:t>ОРГАНА МУНИЦИПАЛЬНОГО ЖИЛИЩНОГО КОНТРОЛЯ</w:t>
      </w:r>
    </w:p>
    <w:p w:rsidR="00652771" w:rsidRDefault="00652771">
      <w:pPr>
        <w:pStyle w:val="ConsPlusNormal"/>
        <w:ind w:firstLine="540"/>
        <w:jc w:val="both"/>
      </w:pPr>
    </w:p>
    <w:p w:rsidR="00652771" w:rsidRDefault="00652771">
      <w:pPr>
        <w:pStyle w:val="ConsPlusNormal"/>
        <w:ind w:firstLine="540"/>
        <w:jc w:val="both"/>
      </w:pPr>
      <w:r>
        <w:t>3.1.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652771" w:rsidRDefault="0065277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52771" w:rsidRDefault="00652771">
      <w:pPr>
        <w:pStyle w:val="ConsPlusNormal"/>
        <w:spacing w:before="220"/>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w:t>
      </w:r>
      <w:r>
        <w:lastRenderedPageBreak/>
        <w:t xml:space="preserve">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52771" w:rsidRDefault="00652771">
      <w:pPr>
        <w:pStyle w:val="ConsPlusNormal"/>
        <w:jc w:val="both"/>
      </w:pPr>
      <w:r>
        <w:t xml:space="preserve">(в ред. </w:t>
      </w:r>
      <w:hyperlink r:id="rId39" w:history="1">
        <w:r>
          <w:rPr>
            <w:color w:val="0000FF"/>
          </w:rPr>
          <w:t>постановления</w:t>
        </w:r>
      </w:hyperlink>
      <w:r>
        <w:t xml:space="preserve"> администрации г. Арзамаса Нижегородской области от 15.04.2015 N 447)</w:t>
      </w:r>
    </w:p>
    <w:p w:rsidR="00652771" w:rsidRDefault="00652771">
      <w:pPr>
        <w:pStyle w:val="ConsPlusNormal"/>
        <w:spacing w:before="220"/>
        <w:ind w:firstLine="540"/>
        <w:jc w:val="both"/>
      </w:pPr>
      <w:r>
        <w:t>3) привлекать в установленном порядке специалистов для проведения обследования жилых помещений, экспертиз, проверок выполнения мероприятий по использованию жилых помещений;</w:t>
      </w:r>
    </w:p>
    <w:p w:rsidR="00652771" w:rsidRDefault="00652771">
      <w:pPr>
        <w:pStyle w:val="ConsPlusNormal"/>
        <w:spacing w:before="220"/>
        <w:ind w:firstLine="540"/>
        <w:jc w:val="both"/>
      </w:pPr>
      <w: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контролировать исполнение ранее выданных предписаний;</w:t>
      </w:r>
    </w:p>
    <w:p w:rsidR="00652771" w:rsidRDefault="00652771">
      <w:pPr>
        <w:pStyle w:val="ConsPlusNormal"/>
        <w:jc w:val="both"/>
      </w:pPr>
      <w:r>
        <w:t xml:space="preserve">(в ред. </w:t>
      </w:r>
      <w:hyperlink r:id="rId40"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t>5) направлять в соответствующие органы материалы о выявленных нарушениях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городского округа город Арзамас, для решения вопроса о привлечении виновных лиц к ответственности;</w:t>
      </w:r>
    </w:p>
    <w:p w:rsidR="00652771" w:rsidRDefault="00652771">
      <w:pPr>
        <w:pStyle w:val="ConsPlusNormal"/>
        <w:spacing w:before="220"/>
        <w:ind w:firstLine="540"/>
        <w:jc w:val="both"/>
      </w:pPr>
      <w:r>
        <w:t>6)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личности граждан, нарушивших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городского округа город Арзамас;</w:t>
      </w:r>
    </w:p>
    <w:p w:rsidR="00652771" w:rsidRDefault="00652771">
      <w:pPr>
        <w:pStyle w:val="ConsPlusNormal"/>
        <w:spacing w:before="220"/>
        <w:ind w:firstLine="540"/>
        <w:jc w:val="both"/>
      </w:pPr>
      <w:r>
        <w:t>7) взаимодействовать с федеральными органами исполнительной власти, органами исполнительной власти Нижегородской области, должностными лицами органов местного самоуправления;</w:t>
      </w:r>
    </w:p>
    <w:p w:rsidR="00652771" w:rsidRDefault="00652771">
      <w:pPr>
        <w:pStyle w:val="ConsPlusNormal"/>
        <w:spacing w:before="220"/>
        <w:ind w:firstLine="540"/>
        <w:jc w:val="both"/>
      </w:pPr>
      <w:r>
        <w:t>8) составлять протоколы об административных правонарушениях.</w:t>
      </w:r>
    </w:p>
    <w:p w:rsidR="00652771" w:rsidRDefault="00652771">
      <w:pPr>
        <w:pStyle w:val="ConsPlusNormal"/>
        <w:jc w:val="both"/>
      </w:pPr>
      <w:r>
        <w:t>(</w:t>
      </w:r>
      <w:proofErr w:type="spellStart"/>
      <w:r>
        <w:t>подп</w:t>
      </w:r>
      <w:proofErr w:type="spellEnd"/>
      <w:r>
        <w:t xml:space="preserve">. 8 в ред. </w:t>
      </w:r>
      <w:hyperlink r:id="rId41" w:history="1">
        <w:r>
          <w:rPr>
            <w:color w:val="0000FF"/>
          </w:rPr>
          <w:t>постановления</w:t>
        </w:r>
      </w:hyperlink>
      <w:r>
        <w:t xml:space="preserve"> администрации г. Арзамаса Нижегородской области от 14.04.2016 N 340)</w:t>
      </w:r>
    </w:p>
    <w:p w:rsidR="00652771" w:rsidRDefault="00652771">
      <w:pPr>
        <w:pStyle w:val="ConsPlusNormal"/>
        <w:spacing w:before="220"/>
        <w:ind w:firstLine="540"/>
        <w:jc w:val="both"/>
      </w:pPr>
      <w:r>
        <w:lastRenderedPageBreak/>
        <w:t>3.2. Орган муниципального жилищного контроля вправе обратиться в суд с заявлениями:</w:t>
      </w:r>
    </w:p>
    <w:p w:rsidR="00652771" w:rsidRDefault="00652771">
      <w:pPr>
        <w:pStyle w:val="ConsPlusNormal"/>
        <w:jc w:val="both"/>
      </w:pPr>
      <w:r>
        <w:t xml:space="preserve">(в ред. </w:t>
      </w:r>
      <w:hyperlink r:id="rId42" w:history="1">
        <w:r>
          <w:rPr>
            <w:color w:val="0000FF"/>
          </w:rPr>
          <w:t>постановления</w:t>
        </w:r>
      </w:hyperlink>
      <w:r>
        <w:t xml:space="preserve"> администрации г. Арзамаса Нижегородской области от 15.04.2015 N 447)</w:t>
      </w:r>
    </w:p>
    <w:p w:rsidR="00652771" w:rsidRDefault="0065277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52771" w:rsidRDefault="0065277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52771" w:rsidRDefault="0065277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52771" w:rsidRDefault="00652771">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52771" w:rsidRDefault="00652771">
      <w:pPr>
        <w:pStyle w:val="ConsPlusNormal"/>
        <w:spacing w:before="220"/>
        <w:ind w:firstLine="540"/>
        <w:jc w:val="both"/>
      </w:pPr>
      <w:r>
        <w:t>3.3. Должностные лица органа муниципального жилищного контроля при проведении проверки обязаны:</w:t>
      </w:r>
    </w:p>
    <w:p w:rsidR="00652771" w:rsidRDefault="00652771">
      <w:pPr>
        <w:pStyle w:val="ConsPlusNormal"/>
        <w:spacing w:before="220"/>
        <w:ind w:firstLine="540"/>
        <w:jc w:val="both"/>
      </w:pPr>
      <w: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области жилищных отношений;</w:t>
      </w:r>
    </w:p>
    <w:p w:rsidR="00652771" w:rsidRDefault="00652771">
      <w:pPr>
        <w:pStyle w:val="ConsPlusNormal"/>
        <w:spacing w:before="220"/>
        <w:ind w:firstLine="540"/>
        <w:jc w:val="both"/>
      </w:pPr>
      <w:r>
        <w:t>2) соблюдать законодательство, права и законные интересы физических лиц, юридических лиц, индивидуальных предпринимателей, проверка которых проводится;</w:t>
      </w:r>
    </w:p>
    <w:p w:rsidR="00652771" w:rsidRDefault="00652771">
      <w:pPr>
        <w:pStyle w:val="ConsPlusNormal"/>
        <w:spacing w:before="220"/>
        <w:ind w:firstLine="540"/>
        <w:jc w:val="both"/>
      </w:pPr>
      <w:r>
        <w:t>3) проводить проверку на основании распоряжения администрации города Арзамаса о ее проведении в соответствии с ее назначением;</w:t>
      </w:r>
    </w:p>
    <w:p w:rsidR="00652771" w:rsidRDefault="00652771">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города Арзамаса и, в случаях, предусмотренных действующим законодательством, копии документа о согласовании проведения проверки;</w:t>
      </w:r>
    </w:p>
    <w:p w:rsidR="00652771" w:rsidRDefault="00652771">
      <w:pPr>
        <w:pStyle w:val="ConsPlusNormal"/>
        <w:spacing w:before="220"/>
        <w:ind w:firstLine="540"/>
        <w:jc w:val="both"/>
      </w:pPr>
      <w: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2771" w:rsidRDefault="00652771">
      <w:pPr>
        <w:pStyle w:val="ConsPlusNormal"/>
        <w:spacing w:before="220"/>
        <w:ind w:firstLine="540"/>
        <w:jc w:val="both"/>
      </w:pPr>
      <w:r>
        <w:t xml:space="preserve">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w:t>
      </w:r>
      <w:r>
        <w:lastRenderedPageBreak/>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2771" w:rsidRDefault="00652771">
      <w:pPr>
        <w:pStyle w:val="ConsPlusNormal"/>
        <w:spacing w:before="220"/>
        <w:ind w:firstLine="540"/>
        <w:jc w:val="both"/>
      </w:pPr>
      <w: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2771" w:rsidRDefault="0065277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2771" w:rsidRDefault="0065277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52771" w:rsidRDefault="00652771">
      <w:pPr>
        <w:pStyle w:val="ConsPlusNormal"/>
        <w:spacing w:before="220"/>
        <w:ind w:firstLine="540"/>
        <w:jc w:val="both"/>
      </w:pPr>
      <w:r>
        <w:t xml:space="preserve">10) соблюдать сроки проведения проверки, установленные Федеральным </w:t>
      </w:r>
      <w:hyperlink r:id="rId43" w:history="1">
        <w:r>
          <w:rPr>
            <w:color w:val="0000FF"/>
          </w:rPr>
          <w:t>законом</w:t>
        </w:r>
      </w:hyperlink>
      <w:r>
        <w:t xml:space="preserve"> N 294-ФЗ;</w:t>
      </w:r>
    </w:p>
    <w:p w:rsidR="00652771" w:rsidRDefault="00652771">
      <w:pPr>
        <w:pStyle w:val="ConsPlusNormal"/>
        <w:spacing w:before="220"/>
        <w:ind w:firstLine="540"/>
        <w:jc w:val="both"/>
      </w:pPr>
      <w: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652771" w:rsidRDefault="00652771">
      <w:pPr>
        <w:pStyle w:val="ConsPlusNormal"/>
        <w:spacing w:before="220"/>
        <w:ind w:firstLine="540"/>
        <w:jc w:val="both"/>
      </w:pPr>
      <w: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2771" w:rsidRDefault="00652771">
      <w:pPr>
        <w:pStyle w:val="ConsPlusNormal"/>
        <w:spacing w:before="220"/>
        <w:ind w:firstLine="540"/>
        <w:jc w:val="both"/>
      </w:pPr>
      <w:r>
        <w:t>13) по окончании проверки, проведенной в отношении юридического лица или индивидуального предпринимателя,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652771" w:rsidRDefault="00652771">
      <w:pPr>
        <w:pStyle w:val="ConsPlusNormal"/>
        <w:spacing w:before="220"/>
        <w:ind w:firstLine="540"/>
        <w:jc w:val="both"/>
      </w:pPr>
      <w:r>
        <w:t>3.4. Должностные лица органа муниципального жилищного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52771" w:rsidRDefault="00652771">
      <w:pPr>
        <w:pStyle w:val="ConsPlusNormal"/>
        <w:ind w:firstLine="540"/>
        <w:jc w:val="both"/>
      </w:pPr>
    </w:p>
    <w:p w:rsidR="00652771" w:rsidRDefault="00652771">
      <w:pPr>
        <w:pStyle w:val="ConsPlusNormal"/>
        <w:jc w:val="center"/>
        <w:outlineLvl w:val="1"/>
      </w:pPr>
      <w:r>
        <w:t>4. ПРАВА, ОБЯЗАННОСТИ И ОТВЕТСТВЕННОСТЬ ФИЗИЧЕСКИХ</w:t>
      </w:r>
    </w:p>
    <w:p w:rsidR="00652771" w:rsidRDefault="00652771">
      <w:pPr>
        <w:pStyle w:val="ConsPlusNormal"/>
        <w:jc w:val="center"/>
      </w:pPr>
      <w:r>
        <w:t>И ЮРИДИЧЕСКИХ ЛИЦ, ИНДИВИДУАЛЬНЫХ ПРЕДПРИНИМАТЕЛЕЙ</w:t>
      </w:r>
    </w:p>
    <w:p w:rsidR="00652771" w:rsidRDefault="00652771">
      <w:pPr>
        <w:pStyle w:val="ConsPlusNormal"/>
        <w:jc w:val="center"/>
      </w:pPr>
      <w:r>
        <w:t>ПРИ ПРОВЕДЕНИИ ПРОВЕРКИ</w:t>
      </w:r>
    </w:p>
    <w:p w:rsidR="00652771" w:rsidRDefault="00652771">
      <w:pPr>
        <w:pStyle w:val="ConsPlusNormal"/>
        <w:ind w:firstLine="540"/>
        <w:jc w:val="both"/>
      </w:pPr>
    </w:p>
    <w:p w:rsidR="00652771" w:rsidRDefault="00652771">
      <w:pPr>
        <w:pStyle w:val="ConsPlusNormal"/>
        <w:ind w:firstLine="540"/>
        <w:jc w:val="both"/>
      </w:pPr>
      <w: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2771" w:rsidRDefault="0065277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52771" w:rsidRDefault="00652771">
      <w:pPr>
        <w:pStyle w:val="ConsPlusNormal"/>
        <w:spacing w:before="220"/>
        <w:ind w:firstLine="540"/>
        <w:jc w:val="both"/>
      </w:pPr>
      <w:r>
        <w:t xml:space="preserve">2) получать от органа муниципального жилищного контроля и его должностных лиц информацию, которая относится к предмету проверки и предоставление которой предусмотрено </w:t>
      </w:r>
      <w:r>
        <w:lastRenderedPageBreak/>
        <w:t>порядком;</w:t>
      </w:r>
    </w:p>
    <w:p w:rsidR="00652771" w:rsidRDefault="0065277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652771" w:rsidRDefault="00652771">
      <w:pPr>
        <w:pStyle w:val="ConsPlusNormal"/>
        <w:spacing w:before="220"/>
        <w:ind w:firstLine="540"/>
        <w:jc w:val="both"/>
      </w:pPr>
      <w:r>
        <w:t>4) обжаловать действия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2771" w:rsidRDefault="00652771">
      <w:pPr>
        <w:pStyle w:val="ConsPlusNormal"/>
        <w:spacing w:before="220"/>
        <w:ind w:firstLine="540"/>
        <w:jc w:val="both"/>
      </w:pPr>
      <w:r>
        <w:t>5) осуществлять иные права, предусмотренные законодательством Российской Федерации.</w:t>
      </w:r>
    </w:p>
    <w:p w:rsidR="00652771" w:rsidRDefault="00652771">
      <w:pPr>
        <w:pStyle w:val="ConsPlusNormal"/>
        <w:spacing w:before="220"/>
        <w:ind w:firstLine="540"/>
        <w:jc w:val="both"/>
      </w:pPr>
      <w:r>
        <w:t>4.2. Физические и юридические лица, индивидуальные предприниматели при проведении проверки обязаны:</w:t>
      </w:r>
    </w:p>
    <w:p w:rsidR="00652771" w:rsidRDefault="00652771">
      <w:pPr>
        <w:pStyle w:val="ConsPlusNormal"/>
        <w:spacing w:before="220"/>
        <w:ind w:firstLine="540"/>
        <w:jc w:val="both"/>
      </w:pPr>
      <w:r>
        <w:t>1) представлять необходимые для проведения проверки документы;</w:t>
      </w:r>
    </w:p>
    <w:p w:rsidR="00652771" w:rsidRDefault="00652771">
      <w:pPr>
        <w:pStyle w:val="ConsPlusNormal"/>
        <w:spacing w:before="220"/>
        <w:ind w:firstLine="540"/>
        <w:jc w:val="both"/>
      </w:pPr>
      <w:r>
        <w:t>2) не препятствовать осуществлению должностными лицами органа муниципального жилищного контроля возложенных полномочий;</w:t>
      </w:r>
    </w:p>
    <w:p w:rsidR="00652771" w:rsidRDefault="00652771">
      <w:pPr>
        <w:pStyle w:val="ConsPlusNormal"/>
        <w:spacing w:before="220"/>
        <w:ind w:firstLine="540"/>
        <w:jc w:val="both"/>
      </w:pPr>
      <w:r>
        <w:t>3) исполнять иные обязанности, предусмотренные законодательством Российской Федерации.</w:t>
      </w:r>
    </w:p>
    <w:p w:rsidR="00652771" w:rsidRDefault="00652771">
      <w:pPr>
        <w:pStyle w:val="ConsPlusNormal"/>
        <w:spacing w:before="220"/>
        <w:ind w:firstLine="540"/>
        <w:jc w:val="both"/>
      </w:pPr>
      <w:r>
        <w:t>4.3. Физическое лицо, его уполномоченный представитель, юридические лица, их руководители, иные должностные лица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законов Нижегородской области и правовых актов органов местного самоуправления городского округа город Арзамас в области жилищных отношений, несут ответственность в соответствии с законодательством Российской Федерации.</w:t>
      </w:r>
    </w:p>
    <w:p w:rsidR="00652771" w:rsidRDefault="00652771">
      <w:pPr>
        <w:pStyle w:val="ConsPlusNormal"/>
        <w:ind w:firstLine="540"/>
        <w:jc w:val="both"/>
      </w:pPr>
    </w:p>
    <w:p w:rsidR="00652771" w:rsidRDefault="00652771">
      <w:pPr>
        <w:pStyle w:val="ConsPlusNormal"/>
        <w:jc w:val="center"/>
        <w:outlineLvl w:val="1"/>
      </w:pPr>
      <w:r>
        <w:t>5. ВЗАИМОДЕЙСТВИЕ ОРГАНА МУНИЦИПАЛЬНОГО ЖИЛИЩНОГО КОНТРОЛЯ</w:t>
      </w:r>
    </w:p>
    <w:p w:rsidR="00652771" w:rsidRDefault="00652771">
      <w:pPr>
        <w:pStyle w:val="ConsPlusNormal"/>
        <w:jc w:val="center"/>
      </w:pPr>
      <w:r>
        <w:t>С ОРГАНОМ ИСПОЛНИТЕЛЬНОЙ ВЛАСТИ НИЖЕГОРОДСКОЙ ОБЛАСТИ,</w:t>
      </w:r>
    </w:p>
    <w:p w:rsidR="00652771" w:rsidRDefault="00652771">
      <w:pPr>
        <w:pStyle w:val="ConsPlusNormal"/>
        <w:jc w:val="center"/>
      </w:pPr>
      <w:r>
        <w:t>ОСУЩЕСТВЛЯЮЩИМ РЕГИОНАЛЬНЫЙ ГОСУДАРСТВЕННЫЙ</w:t>
      </w:r>
    </w:p>
    <w:p w:rsidR="00652771" w:rsidRDefault="00652771">
      <w:pPr>
        <w:pStyle w:val="ConsPlusNormal"/>
        <w:jc w:val="center"/>
      </w:pPr>
      <w:r>
        <w:t>ЖИЛИЩНЫЙ НАДЗОР</w:t>
      </w:r>
    </w:p>
    <w:p w:rsidR="00652771" w:rsidRDefault="00652771">
      <w:pPr>
        <w:pStyle w:val="ConsPlusNormal"/>
        <w:ind w:firstLine="540"/>
        <w:jc w:val="both"/>
      </w:pPr>
    </w:p>
    <w:p w:rsidR="00652771" w:rsidRDefault="00652771">
      <w:pPr>
        <w:pStyle w:val="ConsPlusNormal"/>
        <w:ind w:firstLine="540"/>
        <w:jc w:val="both"/>
      </w:pPr>
      <w:r>
        <w:t xml:space="preserve">Орган муниципального жилищного контроля взаимодействует с уполномоченным органом исполнительной власти Нижегородской области, осуществляющим региональный государственный жилищный надзор, в порядке, установленном </w:t>
      </w:r>
      <w:hyperlink r:id="rId44" w:history="1">
        <w:r>
          <w:rPr>
            <w:color w:val="0000FF"/>
          </w:rPr>
          <w:t>статьей 7</w:t>
        </w:r>
      </w:hyperlink>
      <w:r>
        <w:t xml:space="preserve"> Закона Нижегородской области от 07.09.2007 N 123-З "О жилищной политике в Нижегородской области" и административным регламентом взаимодействия органа муниципального жилищного контроля с органом регионального государственного жилищного надзора.</w:t>
      </w:r>
    </w:p>
    <w:p w:rsidR="00652771" w:rsidRDefault="00652771">
      <w:pPr>
        <w:pStyle w:val="ConsPlusNormal"/>
        <w:ind w:firstLine="540"/>
        <w:jc w:val="both"/>
      </w:pPr>
    </w:p>
    <w:p w:rsidR="00652771" w:rsidRDefault="00652771">
      <w:pPr>
        <w:pStyle w:val="ConsPlusNormal"/>
        <w:ind w:firstLine="540"/>
        <w:jc w:val="both"/>
      </w:pPr>
    </w:p>
    <w:p w:rsidR="00652771" w:rsidRDefault="00652771">
      <w:pPr>
        <w:pStyle w:val="ConsPlusNormal"/>
        <w:pBdr>
          <w:top w:val="single" w:sz="6" w:space="0" w:color="auto"/>
        </w:pBdr>
        <w:spacing w:before="100" w:after="100"/>
        <w:jc w:val="both"/>
        <w:rPr>
          <w:sz w:val="2"/>
          <w:szCs w:val="2"/>
        </w:rPr>
      </w:pPr>
    </w:p>
    <w:p w:rsidR="00CD4039" w:rsidRDefault="00881B70">
      <w:bookmarkStart w:id="4" w:name="_GoBack"/>
      <w:bookmarkEnd w:id="4"/>
    </w:p>
    <w:sectPr w:rsidR="00CD4039" w:rsidSect="00545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771"/>
    <w:rsid w:val="00120EB5"/>
    <w:rsid w:val="003E2E91"/>
    <w:rsid w:val="00652771"/>
    <w:rsid w:val="00881B70"/>
    <w:rsid w:val="00EA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7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C71CC0EFED39C406FEF1E838FCFCA6FB7A37DFBA6E168B51A0948BD0A6123A945C3854DC37A58D5k3U4G" TargetMode="External"/><Relationship Id="rId13" Type="http://schemas.openxmlformats.org/officeDocument/2006/relationships/hyperlink" Target="consultantplus://offline/ref=FF1C71CC0EFED39C406FEF1E838FCFCA6FB7A879FAAAEB68B51A0948BD0A6123A945C3854DC37B59D4k3U1G" TargetMode="External"/><Relationship Id="rId18" Type="http://schemas.openxmlformats.org/officeDocument/2006/relationships/hyperlink" Target="consultantplus://offline/ref=FF1C71CC0EFED39C406FF91D818BC59C65BEFF70F3ADED66E2435613E05D6829FE028CDC0F877759D334076CkAU3G" TargetMode="External"/><Relationship Id="rId26" Type="http://schemas.openxmlformats.org/officeDocument/2006/relationships/hyperlink" Target="consultantplus://offline/ref=FF1C71CC0EFED39C406FF91D818BC59C65BEFF70F3AFE96BE64E5613E05D6829FE028CDC0F877759D334076CkAUDG" TargetMode="External"/><Relationship Id="rId39" Type="http://schemas.openxmlformats.org/officeDocument/2006/relationships/hyperlink" Target="consultantplus://offline/ref=FF1C71CC0EFED39C406FF91D818BC59C65BEFF70F3AFE96BE64E5613E05D6829FE028CDC0F877759D334076CkAU3G" TargetMode="External"/><Relationship Id="rId3" Type="http://schemas.openxmlformats.org/officeDocument/2006/relationships/webSettings" Target="webSettings.xml"/><Relationship Id="rId21" Type="http://schemas.openxmlformats.org/officeDocument/2006/relationships/hyperlink" Target="consultantplus://offline/ref=FF1C71CC0EFED39C406FEF1E838FCFCA6FB7A879FAAAEB68B51A0948BD0A6123A945C3854DC37B5AD6k3UDG" TargetMode="External"/><Relationship Id="rId34" Type="http://schemas.openxmlformats.org/officeDocument/2006/relationships/hyperlink" Target="consultantplus://offline/ref=FF1C71CC0EFED39C406FEF1E838FCFCA6FB7A37DFBA6E168B51A0948BD0Ak6U1G" TargetMode="External"/><Relationship Id="rId42" Type="http://schemas.openxmlformats.org/officeDocument/2006/relationships/hyperlink" Target="consultantplus://offline/ref=FF1C71CC0EFED39C406FF91D818BC59C65BEFF70F3AFE96BE64E5613E05D6829FE028CDC0F877759D334076CkAU2G" TargetMode="External"/><Relationship Id="rId7" Type="http://schemas.openxmlformats.org/officeDocument/2006/relationships/hyperlink" Target="consultantplus://offline/ref=FF1C71CC0EFED39C406FEF1E838FCFCA6FB7A979F4ADE968B51A0948BD0A6123A945C3854DC37B5AD6k3U4G" TargetMode="External"/><Relationship Id="rId12" Type="http://schemas.openxmlformats.org/officeDocument/2006/relationships/hyperlink" Target="consultantplus://offline/ref=FF1C71CC0EFED39C406FF91D818BC59C65BEFF70F3ADED66E2435613E05D6829FE028CDC0F877759D334076CkAUCG" TargetMode="External"/><Relationship Id="rId17" Type="http://schemas.openxmlformats.org/officeDocument/2006/relationships/hyperlink" Target="consultantplus://offline/ref=FF1C71CC0EFED39C406FF91D818BC59C65BEFF70F3ADED66E2435613E05D6829FE028CDC0F877759D334076CkAU2G" TargetMode="External"/><Relationship Id="rId25" Type="http://schemas.openxmlformats.org/officeDocument/2006/relationships/hyperlink" Target="consultantplus://offline/ref=FF1C71CC0EFED39C406FEF1E838FCFCA6FB7A879FAAAEB68B51A0948BD0A6123A945C38548C7k7U8G" TargetMode="External"/><Relationship Id="rId33" Type="http://schemas.openxmlformats.org/officeDocument/2006/relationships/hyperlink" Target="consultantplus://offline/ref=FF1C71CC0EFED39C406FEF1E838FCFCA6FB7A37DFBA6E168B51A0948BD0Ak6U1G" TargetMode="External"/><Relationship Id="rId38" Type="http://schemas.openxmlformats.org/officeDocument/2006/relationships/hyperlink" Target="consultantplus://offline/ref=FF1C71CC0EFED39C406FEF1E838FCFCA6FB7A879FAAAEB68B51A0948BD0A6123A945C38548C7k7UE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1C71CC0EFED39C406FF91D818BC59C65BEFF70F3AAEF61E44E5613E05D6829FEk0U2G" TargetMode="External"/><Relationship Id="rId20" Type="http://schemas.openxmlformats.org/officeDocument/2006/relationships/hyperlink" Target="consultantplus://offline/ref=FF1C71CC0EFED39C406FEF1E838FCFCA6FB7A879FAAAEB68B51A0948BD0A6123A945C3854DC37B59D4k3UDG" TargetMode="External"/><Relationship Id="rId29" Type="http://schemas.openxmlformats.org/officeDocument/2006/relationships/hyperlink" Target="consultantplus://offline/ref=FF1C71CC0EFED39C406FEF1E838FCFCA6FB7A37DFBA6E168B51A0948BD0A6123A945C3854DC37A5BD0k3U4G" TargetMode="External"/><Relationship Id="rId41" Type="http://schemas.openxmlformats.org/officeDocument/2006/relationships/hyperlink" Target="consultantplus://offline/ref=FF1C71CC0EFED39C406FF91D818BC59C65BEFF70F3ADED66E2435613E05D6829FE028CDC0F877759D334076DkAUEG" TargetMode="External"/><Relationship Id="rId1" Type="http://schemas.openxmlformats.org/officeDocument/2006/relationships/styles" Target="styles.xml"/><Relationship Id="rId6" Type="http://schemas.openxmlformats.org/officeDocument/2006/relationships/hyperlink" Target="consultantplus://offline/ref=FF1C71CC0EFED39C406FEF1E838FCFCA6FB7A879FAAAEB68B51A0948BD0A6123A945C3854DC37B59D4k3U1G" TargetMode="External"/><Relationship Id="rId11" Type="http://schemas.openxmlformats.org/officeDocument/2006/relationships/hyperlink" Target="consultantplus://offline/ref=FF1C71CC0EFED39C406FF91D818BC59C65BEFF70F3AFE96BE64E5613E05D6829FE028CDC0F877759D334076CkAUEG" TargetMode="External"/><Relationship Id="rId24" Type="http://schemas.openxmlformats.org/officeDocument/2006/relationships/hyperlink" Target="consultantplus://offline/ref=FF1C71CC0EFED39C406FEF1E838FCFCA6FB7A879FAAAEB68B51A0948BD0A6123A945C38548C7k7UEG" TargetMode="External"/><Relationship Id="rId32" Type="http://schemas.openxmlformats.org/officeDocument/2006/relationships/hyperlink" Target="consultantplus://offline/ref=FF1C71CC0EFED39C406FF91D818BC59C65BEFF70F3AFE96BE64E5613E05D6829FE028CDC0F877759D334076CkAUCG" TargetMode="External"/><Relationship Id="rId37" Type="http://schemas.openxmlformats.org/officeDocument/2006/relationships/hyperlink" Target="consultantplus://offline/ref=FF1C71CC0EFED39C406FEF1E838FCFCA6FB7A879FAAAEB68B51A0948BD0A6123A945C3854DC37A51DBk3U7G" TargetMode="External"/><Relationship Id="rId40" Type="http://schemas.openxmlformats.org/officeDocument/2006/relationships/hyperlink" Target="consultantplus://offline/ref=FF1C71CC0EFED39C406FF91D818BC59C65BEFF70F3ADED66E2435613E05D6829FE028CDC0F877759D334076DkAUFG" TargetMode="External"/><Relationship Id="rId45" Type="http://schemas.openxmlformats.org/officeDocument/2006/relationships/fontTable" Target="fontTable.xml"/><Relationship Id="rId5" Type="http://schemas.openxmlformats.org/officeDocument/2006/relationships/hyperlink" Target="consultantplus://offline/ref=FF1C71CC0EFED39C406FF91D818BC59C65BEFF70F3ADED66E2435613E05D6829FE028CDC0F877759D334076CkAUEG" TargetMode="External"/><Relationship Id="rId15" Type="http://schemas.openxmlformats.org/officeDocument/2006/relationships/hyperlink" Target="consultantplus://offline/ref=FF1C71CC0EFED39C406FEF1E838FCFCA6FB7A37DFBA6E168B51A0948BD0A6123A945C3854DC37A58D5k3U4G" TargetMode="External"/><Relationship Id="rId23" Type="http://schemas.openxmlformats.org/officeDocument/2006/relationships/hyperlink" Target="consultantplus://offline/ref=FF1C71CC0EFED39C406FEF1E838FCFCA6FB7A37DFBA6E168B51A0948BD0A6123A945C3854DC37A59D1k3U3G" TargetMode="External"/><Relationship Id="rId28" Type="http://schemas.openxmlformats.org/officeDocument/2006/relationships/hyperlink" Target="consultantplus://offline/ref=FF1C71CC0EFED39C406FEF1E838FCFCA6FB7A37DFBA6E168B51A0948BD0A6123A945C3854DC37A5BD1k3UDG" TargetMode="External"/><Relationship Id="rId36" Type="http://schemas.openxmlformats.org/officeDocument/2006/relationships/hyperlink" Target="consultantplus://offline/ref=FF1C71CC0EFED39C406FF91D818BC59C65BEFF70F3ADED66E2435613E05D6829FE028CDC0F877759D334076DkAU8G" TargetMode="External"/><Relationship Id="rId10" Type="http://schemas.openxmlformats.org/officeDocument/2006/relationships/hyperlink" Target="consultantplus://offline/ref=FF1C71CC0EFED39C406FF91D818BC59C65BEFF70F3ADED66E2435613E05D6829FE028CDC0F877759D334076CkAUDG" TargetMode="External"/><Relationship Id="rId19" Type="http://schemas.openxmlformats.org/officeDocument/2006/relationships/hyperlink" Target="consultantplus://offline/ref=FF1C71CC0EFED39C406FEF1E838FCFCA6FB7A37DFBA6E168B51A0948BD0A6123A945C3854DC37A58D5k3U4G" TargetMode="External"/><Relationship Id="rId31" Type="http://schemas.openxmlformats.org/officeDocument/2006/relationships/hyperlink" Target="consultantplus://offline/ref=FF1C71CC0EFED39C406FEF1E838FCFCA6FB7A37DFBA6E168B51A0948BD0A6123A945C3854DC2k7UAG" TargetMode="External"/><Relationship Id="rId44" Type="http://schemas.openxmlformats.org/officeDocument/2006/relationships/hyperlink" Target="consultantplus://offline/ref=FF1C71CC0EFED39C406FF91D818BC59C65BEFF70F3A8ED66E4445613E05D6829FE028CDC0F877759D334046BkAU8G" TargetMode="External"/><Relationship Id="rId4" Type="http://schemas.openxmlformats.org/officeDocument/2006/relationships/hyperlink" Target="consultantplus://offline/ref=FF1C71CC0EFED39C406FF91D818BC59C65BEFF70F3AFE96BE64E5613E05D6829FE028CDC0F877759D334076CkAUEG" TargetMode="External"/><Relationship Id="rId9" Type="http://schemas.openxmlformats.org/officeDocument/2006/relationships/hyperlink" Target="consultantplus://offline/ref=FF1C71CC0EFED39C406FF91D818BC59C65BEFF70F3AAEF61E44E5613E05D6829FEk0U2G" TargetMode="External"/><Relationship Id="rId14" Type="http://schemas.openxmlformats.org/officeDocument/2006/relationships/hyperlink" Target="consultantplus://offline/ref=FF1C71CC0EFED39C406FEF1E838FCFCA6FB7A979F4ADE968B51A0948BD0A6123A945C3854DC37B5AD6k3U4G" TargetMode="External"/><Relationship Id="rId22" Type="http://schemas.openxmlformats.org/officeDocument/2006/relationships/hyperlink" Target="consultantplus://offline/ref=FF1C71CC0EFED39C406FEF1E838FCFCA6FB7A37DFBA6E168B51A0948BD0A6123A945C3854DC37A58D5k3U4G" TargetMode="External"/><Relationship Id="rId27" Type="http://schemas.openxmlformats.org/officeDocument/2006/relationships/hyperlink" Target="consultantplus://offline/ref=FF1C71CC0EFED39C406FF91D818BC59C65BEFF70F3ADED66E2435613E05D6829FE028CDC0F877759D334076DkAUAG" TargetMode="External"/><Relationship Id="rId30" Type="http://schemas.openxmlformats.org/officeDocument/2006/relationships/hyperlink" Target="consultantplus://offline/ref=FF1C71CC0EFED39C406FEF1E838FCFCA6FB7A37DFBA6E168B51A0948BD0Ak6U1G" TargetMode="External"/><Relationship Id="rId35" Type="http://schemas.openxmlformats.org/officeDocument/2006/relationships/hyperlink" Target="consultantplus://offline/ref=FF1C71CC0EFED39C406FF91D818BC59C65BEFF70F3ADED66E2435613E05D6829FE028CDC0F877759D334076DkAU9G" TargetMode="External"/><Relationship Id="rId43" Type="http://schemas.openxmlformats.org/officeDocument/2006/relationships/hyperlink" Target="consultantplus://offline/ref=FF1C71CC0EFED39C406FEF1E838FCFCA6FB7A37DFBA6E168B51A0948BD0Ak6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 5</cp:lastModifiedBy>
  <cp:revision>2</cp:revision>
  <dcterms:created xsi:type="dcterms:W3CDTF">2018-04-13T06:20:00Z</dcterms:created>
  <dcterms:modified xsi:type="dcterms:W3CDTF">2018-04-17T08:02:00Z</dcterms:modified>
</cp:coreProperties>
</file>